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885F22D" w:rsidR="009C2E36" w:rsidRPr="00B81457" w:rsidRDefault="007E199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8145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1A291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53</w:t>
                              </w:r>
                              <w:r w:rsidRPr="00B8145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6E0DFC" w:rsidRPr="00B8145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ESFIGMOMANOMETRO ANEROIDE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885F22D" w:rsidR="009C2E36" w:rsidRPr="00B81457" w:rsidRDefault="007E199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8145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1A291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53</w:t>
                        </w:r>
                        <w:r w:rsidRPr="00B8145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6E0DFC" w:rsidRPr="00B8145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ESFIGMOMANOMETRO ANEROIDE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725"/>
        <w:gridCol w:w="696"/>
        <w:gridCol w:w="1937"/>
        <w:gridCol w:w="1235"/>
        <w:gridCol w:w="1482"/>
        <w:gridCol w:w="2962"/>
      </w:tblGrid>
      <w:tr w:rsidR="00937E4B" w:rsidRPr="001A291A" w14:paraId="3D4E6945" w14:textId="77777777" w:rsidTr="001A291A">
        <w:trPr>
          <w:trHeight w:val="544"/>
        </w:trPr>
        <w:tc>
          <w:tcPr>
            <w:tcW w:w="676" w:type="pct"/>
          </w:tcPr>
          <w:p w14:paraId="1593B806" w14:textId="77777777" w:rsidR="00937E4B" w:rsidRPr="001A291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422770C" w:rsidR="00937E4B" w:rsidRPr="001A291A" w:rsidRDefault="00B81457" w:rsidP="00B81457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80" w:type="pct"/>
            <w:gridSpan w:val="2"/>
          </w:tcPr>
          <w:p w14:paraId="3D43B8D2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27" w:type="pct"/>
          </w:tcPr>
          <w:p w14:paraId="6A1635D1" w14:textId="77777777" w:rsidR="00937E4B" w:rsidRPr="001A291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5C73544" w:rsidR="00937E4B" w:rsidRPr="001A291A" w:rsidRDefault="00B81457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91" w:type="pct"/>
          </w:tcPr>
          <w:p w14:paraId="44DD84BA" w14:textId="77777777" w:rsidR="00937E4B" w:rsidRPr="001A291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1A291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pct"/>
          </w:tcPr>
          <w:p w14:paraId="1E061813" w14:textId="5714CA9C" w:rsidR="00937E4B" w:rsidRPr="001A291A" w:rsidRDefault="00B81457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1A291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291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1A291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1A291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6" w:type="pct"/>
          </w:tcPr>
          <w:p w14:paraId="6AD660DA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291A" w14:paraId="6DC11A7E" w14:textId="77777777" w:rsidTr="001A291A">
        <w:trPr>
          <w:trHeight w:val="546"/>
        </w:trPr>
        <w:tc>
          <w:tcPr>
            <w:tcW w:w="676" w:type="pct"/>
          </w:tcPr>
          <w:p w14:paraId="042944AD" w14:textId="2DD94A54" w:rsidR="00937E4B" w:rsidRPr="001A291A" w:rsidRDefault="00B81457" w:rsidP="00B81457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A291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4" w:type="pct"/>
            <w:gridSpan w:val="6"/>
          </w:tcPr>
          <w:p w14:paraId="3E3C54B3" w14:textId="77777777" w:rsidR="00937E4B" w:rsidRPr="001A291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46D1AFC" w:rsidR="00937E4B" w:rsidRPr="001A291A" w:rsidRDefault="00B81457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1A291A" w14:paraId="0C8DDE10" w14:textId="77777777" w:rsidTr="001A291A">
        <w:trPr>
          <w:trHeight w:val="2267"/>
        </w:trPr>
        <w:tc>
          <w:tcPr>
            <w:tcW w:w="676" w:type="pct"/>
          </w:tcPr>
          <w:p w14:paraId="24224A3D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582A41C7" w:rsidR="008E453B" w:rsidRPr="001A291A" w:rsidRDefault="00B81457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9D7086E" w:rsidR="00937E4B" w:rsidRPr="001A291A" w:rsidRDefault="00B81457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4" w:type="pct"/>
            <w:gridSpan w:val="6"/>
          </w:tcPr>
          <w:p w14:paraId="38270A7D" w14:textId="77777777" w:rsidR="00937E4B" w:rsidRPr="001A291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C946DE1" w14:textId="1DB1F5DD" w:rsidR="006E0DFC" w:rsidRPr="001A291A" w:rsidRDefault="00B81457" w:rsidP="006E0DFC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EQUIPO PORTÁTIL AUXILIAR PARA LA MEDICIÓN DE LA PRESIÓN ARTERIAL POR MÉTODO NO INVASIVO. CONSTA DE LOS SIGUIENTES ELEMENTOS: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1. CARÁTULA CON ESCALA GRADUADA DE 0 A 300 MMHG EN COLOR NEGRO CON FONDO BLANCO. 1.1. PRECISION DE +/-3 MMHG, DIVISIÓN MÍNIMA DE 2 MMHG </w:t>
            </w:r>
          </w:p>
          <w:p w14:paraId="55482422" w14:textId="6831A542" w:rsidR="006E0DFC" w:rsidRPr="001A291A" w:rsidRDefault="00B81457" w:rsidP="006E0DFC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2. BRAZALETES BIOCOMPATIBLES REUSABLES PARA ADULTO PARA CIRCUNFERENCIA DE BRAZO DE 27.5 A 36.5CM Y OBESO PARA CIRCUNFERENCIA DE 35.5 A 46.C0 CM.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br/>
              <w:t>3. PERILLA DE INSUFLACIÓN CON VÁLVULA METÁLICA DE DESINFLADO LIBRE DE LÁTEX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4. SISTEMA DE SEGURIDAD QUE IMPIDA LA FUGA DE AIRE. </w:t>
            </w:r>
          </w:p>
          <w:p w14:paraId="4B9F0C8F" w14:textId="67BA79F0" w:rsidR="006E0DFC" w:rsidRPr="001A291A" w:rsidRDefault="00B81457" w:rsidP="006E0DFC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 xml:space="preserve">5. TUBOS O MANGUERAS LIBRES DE LÁTEX DE 50 CM. </w:t>
            </w:r>
          </w:p>
          <w:p w14:paraId="761B3359" w14:textId="4427BF54" w:rsidR="00F14C85" w:rsidRPr="001A291A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291A" w14:paraId="0F8E2BEC" w14:textId="77777777" w:rsidTr="001A291A">
        <w:trPr>
          <w:trHeight w:val="186"/>
        </w:trPr>
        <w:tc>
          <w:tcPr>
            <w:tcW w:w="676" w:type="pct"/>
            <w:vMerge w:val="restart"/>
          </w:tcPr>
          <w:p w14:paraId="398CC1B0" w14:textId="77777777" w:rsidR="00937E4B" w:rsidRPr="001A291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38732ED" w:rsidR="00937E4B" w:rsidRPr="001A291A" w:rsidRDefault="00B81457" w:rsidP="00B8145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47" w:type="pct"/>
          </w:tcPr>
          <w:p w14:paraId="61939C7A" w14:textId="29313B6F" w:rsidR="00937E4B" w:rsidRPr="001A291A" w:rsidRDefault="00B81457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0998853F" w:rsidR="00937E4B" w:rsidRPr="001A291A" w:rsidRDefault="00B81457" w:rsidP="001A291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A291A" w14:paraId="66988BB2" w14:textId="77777777" w:rsidTr="001A291A">
        <w:trPr>
          <w:trHeight w:val="256"/>
        </w:trPr>
        <w:tc>
          <w:tcPr>
            <w:tcW w:w="676" w:type="pct"/>
            <w:vMerge/>
            <w:tcBorders>
              <w:top w:val="nil"/>
            </w:tcBorders>
          </w:tcPr>
          <w:p w14:paraId="5C37C198" w14:textId="77777777" w:rsidR="00937E4B" w:rsidRPr="001A291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7" w:type="pct"/>
          </w:tcPr>
          <w:p w14:paraId="620ABB49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50BFBBE8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291A" w14:paraId="611701FE" w14:textId="77777777" w:rsidTr="001A291A">
        <w:trPr>
          <w:trHeight w:val="189"/>
        </w:trPr>
        <w:tc>
          <w:tcPr>
            <w:tcW w:w="676" w:type="pct"/>
            <w:vMerge/>
            <w:tcBorders>
              <w:top w:val="nil"/>
            </w:tcBorders>
          </w:tcPr>
          <w:p w14:paraId="05341265" w14:textId="77777777" w:rsidR="00937E4B" w:rsidRPr="001A291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7" w:type="pct"/>
          </w:tcPr>
          <w:p w14:paraId="39B2614B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0B4B415B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291A" w14:paraId="7FAA77C7" w14:textId="77777777" w:rsidTr="001A291A">
        <w:trPr>
          <w:trHeight w:val="189"/>
        </w:trPr>
        <w:tc>
          <w:tcPr>
            <w:tcW w:w="676" w:type="pct"/>
            <w:vMerge w:val="restart"/>
          </w:tcPr>
          <w:p w14:paraId="4AB4677B" w14:textId="77777777" w:rsidR="00937E4B" w:rsidRPr="001A291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D5EB19F" w:rsidR="00937E4B" w:rsidRPr="001A291A" w:rsidRDefault="00B81457" w:rsidP="00B8145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1A291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47" w:type="pct"/>
          </w:tcPr>
          <w:p w14:paraId="4C567C69" w14:textId="5401CB76" w:rsidR="00937E4B" w:rsidRPr="001A291A" w:rsidRDefault="00B81457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3D31FFD8" w:rsidR="00937E4B" w:rsidRPr="001A291A" w:rsidRDefault="00B81457" w:rsidP="001A291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1A291A" w14:paraId="3AD1921B" w14:textId="77777777" w:rsidTr="001A291A">
        <w:trPr>
          <w:trHeight w:val="242"/>
        </w:trPr>
        <w:tc>
          <w:tcPr>
            <w:tcW w:w="676" w:type="pct"/>
            <w:vMerge/>
            <w:tcBorders>
              <w:top w:val="nil"/>
            </w:tcBorders>
          </w:tcPr>
          <w:p w14:paraId="49C1FE6F" w14:textId="77777777" w:rsidR="00937E4B" w:rsidRPr="001A291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7" w:type="pct"/>
          </w:tcPr>
          <w:p w14:paraId="324ACCF4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7777777" w:rsidR="00937E4B" w:rsidRPr="001A291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1A291A" w14:paraId="4837BDFE" w14:textId="77777777" w:rsidTr="001A291A">
        <w:trPr>
          <w:trHeight w:val="330"/>
        </w:trPr>
        <w:tc>
          <w:tcPr>
            <w:tcW w:w="5000" w:type="pct"/>
            <w:gridSpan w:val="7"/>
          </w:tcPr>
          <w:p w14:paraId="14DEF3B2" w14:textId="30F2820B" w:rsidR="009C2E36" w:rsidRPr="001A291A" w:rsidRDefault="00B81457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A291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1A291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A291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A291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A291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A291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A291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1A291A" w14:paraId="69AC84CA" w14:textId="77777777" w:rsidTr="001A291A">
        <w:trPr>
          <w:trHeight w:val="189"/>
        </w:trPr>
        <w:tc>
          <w:tcPr>
            <w:tcW w:w="5000" w:type="pct"/>
            <w:gridSpan w:val="7"/>
          </w:tcPr>
          <w:p w14:paraId="27F9D118" w14:textId="0CC9D720" w:rsidR="007E1991" w:rsidRPr="001A291A" w:rsidRDefault="00B81457" w:rsidP="007E199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A291A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7637EE68" w14:textId="77777777" w:rsidR="009C2E36" w:rsidRPr="001A291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1A291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1A291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1A291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1A291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B81457" w:rsidRPr="00B81457" w14:paraId="173CFFAB" w14:textId="77777777" w:rsidTr="00B81457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EA6" w14:textId="77777777" w:rsidR="00B81457" w:rsidRPr="00B81457" w:rsidRDefault="00B81457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B81457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2A85" w14:textId="77777777" w:rsidR="00B81457" w:rsidRPr="00B81457" w:rsidRDefault="00B81457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574AE541" w14:textId="0A5E01F6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062674010">
    <w:abstractNumId w:val="2"/>
  </w:num>
  <w:num w:numId="2" w16cid:durableId="120343070">
    <w:abstractNumId w:val="1"/>
  </w:num>
  <w:num w:numId="3" w16cid:durableId="467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5F27"/>
    <w:rsid w:val="001A291A"/>
    <w:rsid w:val="00322987"/>
    <w:rsid w:val="0069091C"/>
    <w:rsid w:val="006E0DFC"/>
    <w:rsid w:val="007A5860"/>
    <w:rsid w:val="007E1991"/>
    <w:rsid w:val="008A01DD"/>
    <w:rsid w:val="008E453B"/>
    <w:rsid w:val="00937E4B"/>
    <w:rsid w:val="009C2E36"/>
    <w:rsid w:val="00B81457"/>
    <w:rsid w:val="00EB4CB1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6E0DF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B81457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836</Characters>
  <Application>Microsoft Office Word</Application>
  <DocSecurity>0</DocSecurity>
  <Lines>6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5</cp:revision>
  <dcterms:created xsi:type="dcterms:W3CDTF">2023-06-09T16:37:00Z</dcterms:created>
  <dcterms:modified xsi:type="dcterms:W3CDTF">2023-06-12T00:18:00Z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